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9AB7" w14:textId="07DC5EC4" w:rsidR="00822B8C" w:rsidRPr="0063769C" w:rsidRDefault="00822B8C" w:rsidP="00822B8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69C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</w:t>
      </w:r>
      <w:r w:rsidR="00D97FB7" w:rsidRPr="0063769C">
        <w:rPr>
          <w:rFonts w:ascii="Times New Roman" w:hAnsi="Times New Roman" w:cs="Times New Roman"/>
          <w:b/>
          <w:sz w:val="26"/>
          <w:szCs w:val="26"/>
        </w:rPr>
        <w:t>использовании сети Интернет</w:t>
      </w:r>
    </w:p>
    <w:p w14:paraId="728817A6" w14:textId="77777777" w:rsidR="00822B8C" w:rsidRPr="0063769C" w:rsidRDefault="00822B8C" w:rsidP="00822B8C">
      <w:pPr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 </w:t>
      </w:r>
    </w:p>
    <w:p w14:paraId="147FEA25" w14:textId="7777777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9EF714" w14:textId="5C98DA60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9C">
        <w:rPr>
          <w:rFonts w:ascii="Times New Roman" w:hAnsi="Times New Roman" w:cs="Times New Roman"/>
          <w:sz w:val="26"/>
          <w:szCs w:val="26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</w:t>
      </w:r>
      <w:proofErr w:type="gramEnd"/>
      <w:r w:rsidRPr="006376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69C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63769C">
        <w:rPr>
          <w:rFonts w:ascii="Times New Roman" w:hAnsi="Times New Roman" w:cs="Times New Roman"/>
          <w:sz w:val="26"/>
          <w:szCs w:val="26"/>
        </w:rPr>
        <w:t xml:space="preserve"> управление в сфере образования, информации о безопасном </w:t>
      </w:r>
      <w:r w:rsidR="00D97FB7" w:rsidRPr="0063769C">
        <w:rPr>
          <w:rFonts w:ascii="Times New Roman" w:hAnsi="Times New Roman" w:cs="Times New Roman"/>
          <w:sz w:val="26"/>
          <w:szCs w:val="26"/>
        </w:rPr>
        <w:t>поведении и использовании сети Интернет (далее </w:t>
      </w:r>
      <w:r w:rsidRPr="0063769C">
        <w:rPr>
          <w:rFonts w:ascii="Times New Roman" w:hAnsi="Times New Roman" w:cs="Times New Roman"/>
          <w:sz w:val="26"/>
          <w:szCs w:val="26"/>
        </w:rPr>
        <w:t>– методические рекомендации).</w:t>
      </w:r>
    </w:p>
    <w:p w14:paraId="66114E8A" w14:textId="12BA69F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9C">
        <w:rPr>
          <w:rFonts w:ascii="Times New Roman" w:hAnsi="Times New Roman" w:cs="Times New Roman"/>
          <w:sz w:val="26"/>
          <w:szCs w:val="26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14:paraId="78C45AAB" w14:textId="7777777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 </w:t>
      </w:r>
    </w:p>
    <w:p w14:paraId="4D981D79" w14:textId="1FD74D28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В рамках методических рекомендаций рассматриваются следующие инструменты:</w:t>
      </w:r>
    </w:p>
    <w:p w14:paraId="5FAF8073" w14:textId="77777777" w:rsidR="00822B8C" w:rsidRPr="0063769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информационные стенды;</w:t>
      </w:r>
    </w:p>
    <w:p w14:paraId="6ADF9F48" w14:textId="77777777" w:rsidR="00822B8C" w:rsidRPr="0063769C" w:rsidRDefault="00822B8C" w:rsidP="00822B8C">
      <w:pPr>
        <w:pStyle w:val="a5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 xml:space="preserve">официальные интернет-ресурсы; </w:t>
      </w:r>
    </w:p>
    <w:p w14:paraId="1FEE6F64" w14:textId="77777777" w:rsidR="00822B8C" w:rsidRPr="0063769C" w:rsidRDefault="00822B8C" w:rsidP="00D97FB7">
      <w:pPr>
        <w:pStyle w:val="a5"/>
        <w:numPr>
          <w:ilvl w:val="0"/>
          <w:numId w:val="45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средства массовой информации (школьные газеты, педагогические издания и другие).</w:t>
      </w:r>
    </w:p>
    <w:p w14:paraId="193407E7" w14:textId="77777777" w:rsidR="00822B8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 </w:t>
      </w:r>
    </w:p>
    <w:p w14:paraId="19A9C178" w14:textId="77777777" w:rsidR="00A33E07" w:rsidRPr="0063769C" w:rsidRDefault="00A33E07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1FE1B6" w14:textId="77777777" w:rsidR="00822B8C" w:rsidRPr="0063769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769C">
        <w:rPr>
          <w:rFonts w:ascii="Times New Roman" w:hAnsi="Times New Roman" w:cs="Times New Roman"/>
          <w:i/>
          <w:sz w:val="26"/>
          <w:szCs w:val="26"/>
        </w:rPr>
        <w:lastRenderedPageBreak/>
        <w:t>Информационные с</w:t>
      </w:r>
      <w:bookmarkStart w:id="0" w:name="_GoBack"/>
      <w:bookmarkEnd w:id="0"/>
      <w:r w:rsidRPr="0063769C">
        <w:rPr>
          <w:rFonts w:ascii="Times New Roman" w:hAnsi="Times New Roman" w:cs="Times New Roman"/>
          <w:i/>
          <w:sz w:val="26"/>
          <w:szCs w:val="26"/>
        </w:rPr>
        <w:t>тенды</w:t>
      </w:r>
    </w:p>
    <w:p w14:paraId="68A6987F" w14:textId="54371F2A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общеобразовательных организациях, расположенных в фойе учреждений и в кабинетах, оснащенных персональными </w:t>
      </w:r>
      <w:r w:rsidR="00D97FB7" w:rsidRPr="0063769C">
        <w:rPr>
          <w:rFonts w:ascii="Times New Roman" w:hAnsi="Times New Roman" w:cs="Times New Roman"/>
          <w:sz w:val="26"/>
          <w:szCs w:val="26"/>
        </w:rPr>
        <w:t>устройствами для выхода в сеть Интернет</w:t>
      </w:r>
      <w:r w:rsidRPr="0063769C">
        <w:rPr>
          <w:rFonts w:ascii="Times New Roman" w:hAnsi="Times New Roman" w:cs="Times New Roman"/>
          <w:sz w:val="26"/>
          <w:szCs w:val="26"/>
        </w:rPr>
        <w:t xml:space="preserve">, рекомендуется разместить информационные памятки, содержащие основные советы по обеспечению информационной безопасности учащихся. </w:t>
      </w:r>
    </w:p>
    <w:p w14:paraId="74678FE9" w14:textId="113BC1DB" w:rsidR="00822B8C" w:rsidRPr="0063769C" w:rsidRDefault="00822B8C" w:rsidP="00D97FB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В приложении №</w:t>
      </w:r>
      <w:r w:rsidR="00D97FB7" w:rsidRPr="0063769C">
        <w:rPr>
          <w:rFonts w:ascii="Times New Roman" w:hAnsi="Times New Roman" w:cs="Times New Roman"/>
          <w:sz w:val="26"/>
          <w:szCs w:val="26"/>
        </w:rPr>
        <w:t xml:space="preserve"> </w:t>
      </w:r>
      <w:r w:rsidRPr="0063769C">
        <w:rPr>
          <w:rFonts w:ascii="Times New Roman" w:hAnsi="Times New Roman" w:cs="Times New Roman"/>
          <w:sz w:val="26"/>
          <w:szCs w:val="26"/>
        </w:rPr>
        <w:t>1 к методическим рекомендациям представлен образец памятки для размещения на информационных стендах.</w:t>
      </w:r>
    </w:p>
    <w:p w14:paraId="590A4853" w14:textId="7777777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08E51D" w14:textId="77777777" w:rsidR="00822B8C" w:rsidRPr="0063769C" w:rsidRDefault="00822B8C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769C">
        <w:rPr>
          <w:rFonts w:ascii="Times New Roman" w:hAnsi="Times New Roman" w:cs="Times New Roman"/>
          <w:i/>
          <w:sz w:val="26"/>
          <w:szCs w:val="26"/>
        </w:rPr>
        <w:t>Средства массовой информации</w:t>
      </w:r>
    </w:p>
    <w:p w14:paraId="244A72F6" w14:textId="3CB2C17A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9C">
        <w:rPr>
          <w:rFonts w:ascii="Times New Roman" w:hAnsi="Times New Roman" w:cs="Times New Roman"/>
          <w:sz w:val="26"/>
          <w:szCs w:val="26"/>
        </w:rPr>
        <w:t>В средствах массовой информации, ориентированных на обучающихся, рекомендуется в течени</w:t>
      </w:r>
      <w:r w:rsidR="00D97FB7" w:rsidRPr="0063769C">
        <w:rPr>
          <w:rFonts w:ascii="Times New Roman" w:hAnsi="Times New Roman" w:cs="Times New Roman"/>
          <w:sz w:val="26"/>
          <w:szCs w:val="26"/>
        </w:rPr>
        <w:t>е</w:t>
      </w:r>
      <w:r w:rsidRPr="0063769C">
        <w:rPr>
          <w:rFonts w:ascii="Times New Roman" w:hAnsi="Times New Roman" w:cs="Times New Roman"/>
          <w:sz w:val="26"/>
          <w:szCs w:val="26"/>
        </w:rPr>
        <w:t xml:space="preserve">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 </w:t>
      </w:r>
      <w:proofErr w:type="gramEnd"/>
    </w:p>
    <w:p w14:paraId="5D707C81" w14:textId="2365C88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3769C">
        <w:rPr>
          <w:rFonts w:ascii="Times New Roman" w:hAnsi="Times New Roman" w:cs="Times New Roman"/>
          <w:sz w:val="26"/>
          <w:szCs w:val="26"/>
        </w:rPr>
        <w:t>В средствах массовой информации, ориентированных на педагогическую общественность, рекомендуется в течени</w:t>
      </w:r>
      <w:r w:rsidR="00D97FB7" w:rsidRPr="0063769C">
        <w:rPr>
          <w:rFonts w:ascii="Times New Roman" w:hAnsi="Times New Roman" w:cs="Times New Roman"/>
          <w:sz w:val="26"/>
          <w:szCs w:val="26"/>
        </w:rPr>
        <w:t>е</w:t>
      </w:r>
      <w:r w:rsidRPr="0063769C">
        <w:rPr>
          <w:rFonts w:ascii="Times New Roman" w:hAnsi="Times New Roman" w:cs="Times New Roman"/>
          <w:sz w:val="26"/>
          <w:szCs w:val="26"/>
        </w:rPr>
        <w:t xml:space="preserve">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</w:t>
      </w:r>
      <w:r w:rsidR="00D97FB7" w:rsidRPr="0063769C">
        <w:rPr>
          <w:rFonts w:ascii="Times New Roman" w:hAnsi="Times New Roman" w:cs="Times New Roman"/>
          <w:sz w:val="26"/>
          <w:szCs w:val="26"/>
        </w:rPr>
        <w:t>б</w:t>
      </w:r>
      <w:r w:rsidRPr="0063769C">
        <w:rPr>
          <w:rFonts w:ascii="Times New Roman" w:hAnsi="Times New Roman" w:cs="Times New Roman"/>
          <w:sz w:val="26"/>
          <w:szCs w:val="26"/>
        </w:rPr>
        <w:t xml:space="preserve"> актуальных мероприятиях и событиях в данной сфере.</w:t>
      </w:r>
      <w:proofErr w:type="gramEnd"/>
    </w:p>
    <w:p w14:paraId="3F6556A7" w14:textId="78FB4D31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В ходе проведения Единог</w:t>
      </w:r>
      <w:r w:rsidR="00D97FB7" w:rsidRPr="0063769C">
        <w:rPr>
          <w:rFonts w:ascii="Times New Roman" w:hAnsi="Times New Roman" w:cs="Times New Roman"/>
          <w:sz w:val="26"/>
          <w:szCs w:val="26"/>
        </w:rPr>
        <w:t>о урока по безопасности в сети Интернет</w:t>
      </w:r>
      <w:r w:rsidRPr="0063769C">
        <w:rPr>
          <w:rFonts w:ascii="Times New Roman" w:hAnsi="Times New Roman" w:cs="Times New Roman"/>
          <w:sz w:val="26"/>
          <w:szCs w:val="26"/>
        </w:rPr>
        <w:t xml:space="preserve"> рекомендуется обеспечить </w:t>
      </w:r>
      <w:r w:rsidR="00D97FB7" w:rsidRPr="0063769C">
        <w:rPr>
          <w:rFonts w:ascii="Times New Roman" w:hAnsi="Times New Roman" w:cs="Times New Roman"/>
          <w:sz w:val="26"/>
          <w:szCs w:val="26"/>
        </w:rPr>
        <w:t>подготовку</w:t>
      </w:r>
      <w:r w:rsidRPr="0063769C">
        <w:rPr>
          <w:rFonts w:ascii="Times New Roman" w:hAnsi="Times New Roman" w:cs="Times New Roman"/>
          <w:sz w:val="26"/>
          <w:szCs w:val="26"/>
        </w:rPr>
        <w:t xml:space="preserve">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14:paraId="7A8580E6" w14:textId="0014BC26" w:rsidR="00822B8C" w:rsidRPr="0063769C" w:rsidRDefault="00822B8C" w:rsidP="00D97FB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> </w:t>
      </w:r>
    </w:p>
    <w:p w14:paraId="558AD16B" w14:textId="347E94A3" w:rsidR="00822B8C" w:rsidRPr="0063769C" w:rsidRDefault="00D97FB7" w:rsidP="00822B8C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769C">
        <w:rPr>
          <w:rFonts w:ascii="Times New Roman" w:hAnsi="Times New Roman" w:cs="Times New Roman"/>
          <w:i/>
          <w:sz w:val="26"/>
          <w:szCs w:val="26"/>
        </w:rPr>
        <w:t>Официальные и</w:t>
      </w:r>
      <w:r w:rsidR="00822B8C" w:rsidRPr="0063769C">
        <w:rPr>
          <w:rFonts w:ascii="Times New Roman" w:hAnsi="Times New Roman" w:cs="Times New Roman"/>
          <w:i/>
          <w:sz w:val="26"/>
          <w:szCs w:val="26"/>
        </w:rPr>
        <w:t>нтернет-ресурсы</w:t>
      </w:r>
    </w:p>
    <w:p w14:paraId="4990DCBF" w14:textId="1306F516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 xml:space="preserve">Общеобразовательным организациям рекомендуется на своих официальных </w:t>
      </w:r>
      <w:r w:rsidR="00D97FB7" w:rsidRPr="0063769C">
        <w:rPr>
          <w:rFonts w:ascii="Times New Roman" w:hAnsi="Times New Roman" w:cs="Times New Roman"/>
          <w:sz w:val="26"/>
          <w:szCs w:val="26"/>
        </w:rPr>
        <w:t>и</w:t>
      </w:r>
      <w:r w:rsidRPr="0063769C">
        <w:rPr>
          <w:rFonts w:ascii="Times New Roman" w:hAnsi="Times New Roman" w:cs="Times New Roman"/>
          <w:sz w:val="26"/>
          <w:szCs w:val="26"/>
        </w:rPr>
        <w:t xml:space="preserve">нтернет-ресурсах обеспечить функционирование самостоятельного и специализированного раздел «Информационная безопасность», в </w:t>
      </w:r>
      <w:proofErr w:type="gramStart"/>
      <w:r w:rsidRPr="0063769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3769C">
        <w:rPr>
          <w:rFonts w:ascii="Times New Roman" w:hAnsi="Times New Roman" w:cs="Times New Roman"/>
          <w:sz w:val="26"/>
          <w:szCs w:val="26"/>
        </w:rPr>
        <w:t xml:space="preserve"> которого предусмотреть размещение следующей информации:</w:t>
      </w:r>
    </w:p>
    <w:p w14:paraId="1EB58A66" w14:textId="7777777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"/>
        <w:gridCol w:w="3062"/>
        <w:gridCol w:w="2460"/>
        <w:gridCol w:w="3565"/>
      </w:tblGrid>
      <w:tr w:rsidR="00822B8C" w:rsidRPr="0063769C" w14:paraId="6FE20675" w14:textId="77777777" w:rsidTr="00822B8C">
        <w:tc>
          <w:tcPr>
            <w:tcW w:w="238" w:type="pct"/>
          </w:tcPr>
          <w:p w14:paraId="393AD0A9" w14:textId="5CBD7BAB" w:rsidR="00822B8C" w:rsidRPr="0063769C" w:rsidRDefault="00822B8C" w:rsidP="00822B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05" w:type="pct"/>
          </w:tcPr>
          <w:p w14:paraId="2063B90A" w14:textId="720E03D2" w:rsidR="00822B8C" w:rsidRPr="0063769C" w:rsidRDefault="00822B8C" w:rsidP="00822B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Раздел/подраздел</w:t>
            </w:r>
            <w:proofErr w:type="gramEnd"/>
          </w:p>
        </w:tc>
        <w:tc>
          <w:tcPr>
            <w:tcW w:w="1290" w:type="pct"/>
          </w:tcPr>
          <w:p w14:paraId="2CBE7FB6" w14:textId="29822259" w:rsidR="00822B8C" w:rsidRPr="0063769C" w:rsidRDefault="00822B8C" w:rsidP="00822B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Формат представления материалов</w:t>
            </w:r>
          </w:p>
        </w:tc>
        <w:tc>
          <w:tcPr>
            <w:tcW w:w="1867" w:type="pct"/>
          </w:tcPr>
          <w:p w14:paraId="2336431C" w14:textId="006C82AF" w:rsidR="00822B8C" w:rsidRPr="0063769C" w:rsidRDefault="00822B8C" w:rsidP="00822B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материалов</w:t>
            </w:r>
          </w:p>
        </w:tc>
      </w:tr>
      <w:tr w:rsidR="00822B8C" w:rsidRPr="0063769C" w14:paraId="636CAB22" w14:textId="77777777" w:rsidTr="00822B8C">
        <w:tc>
          <w:tcPr>
            <w:tcW w:w="238" w:type="pct"/>
          </w:tcPr>
          <w:p w14:paraId="2535D405" w14:textId="5DDE1896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05" w:type="pct"/>
          </w:tcPr>
          <w:p w14:paraId="1D1392DE" w14:textId="1980921E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 в сфере обеспечения инфо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рмационной безопасности </w:t>
            </w:r>
            <w:proofErr w:type="gramStart"/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1290" w:type="pct"/>
          </w:tcPr>
          <w:p w14:paraId="12F61A54" w14:textId="4CB305A5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2D5B565E" w14:textId="67A1A20F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14:paraId="065CCD87" w14:textId="489DB9E9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>езопасности обучающихся и др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2B8C" w:rsidRPr="0063769C" w14:paraId="0E1070B2" w14:textId="77777777" w:rsidTr="00822B8C">
        <w:tc>
          <w:tcPr>
            <w:tcW w:w="238" w:type="pct"/>
          </w:tcPr>
          <w:p w14:paraId="504D77B8" w14:textId="277C422A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05" w:type="pct"/>
          </w:tcPr>
          <w:p w14:paraId="46F6A702" w14:textId="650302FF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Нормативное регулирование</w:t>
            </w:r>
          </w:p>
        </w:tc>
        <w:tc>
          <w:tcPr>
            <w:tcW w:w="1290" w:type="pct"/>
          </w:tcPr>
          <w:p w14:paraId="7F71D768" w14:textId="3F96E440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3859E30D" w14:textId="42BCF6A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4D61AF42" w14:textId="6B6845BB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:rsidRPr="0063769C" w14:paraId="09652438" w14:textId="77777777" w:rsidTr="00822B8C">
        <w:tc>
          <w:tcPr>
            <w:tcW w:w="238" w:type="pct"/>
          </w:tcPr>
          <w:p w14:paraId="46E30B3F" w14:textId="1A48193D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5" w:type="pct"/>
          </w:tcPr>
          <w:p w14:paraId="0F335BDD" w14:textId="5AFCE7D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</w:t>
            </w:r>
          </w:p>
        </w:tc>
        <w:tc>
          <w:tcPr>
            <w:tcW w:w="1290" w:type="pct"/>
          </w:tcPr>
          <w:p w14:paraId="3357032A" w14:textId="7777777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  <w:p w14:paraId="4057D6F2" w14:textId="2C2136DA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Копии документов в формате *PDF</w:t>
            </w:r>
          </w:p>
        </w:tc>
        <w:tc>
          <w:tcPr>
            <w:tcW w:w="1867" w:type="pct"/>
          </w:tcPr>
          <w:p w14:paraId="04DDDB75" w14:textId="114225CF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Размещаются методические рекомендации и указывается</w:t>
            </w:r>
            <w:proofErr w:type="gramEnd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:rsidRPr="0063769C" w14:paraId="7DB2B895" w14:textId="77777777" w:rsidTr="00822B8C">
        <w:tc>
          <w:tcPr>
            <w:tcW w:w="238" w:type="pct"/>
          </w:tcPr>
          <w:p w14:paraId="7428ECD8" w14:textId="31B13D28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5" w:type="pct"/>
          </w:tcPr>
          <w:p w14:paraId="61130D8F" w14:textId="778401E4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</w:p>
        </w:tc>
        <w:tc>
          <w:tcPr>
            <w:tcW w:w="1290" w:type="pct"/>
          </w:tcPr>
          <w:p w14:paraId="32FC00CA" w14:textId="1E498A48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1867" w:type="pct"/>
          </w:tcPr>
          <w:p w14:paraId="08B7170F" w14:textId="63A2A393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Размещается информационная памятка (приложение №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2) и указывается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мероприятиях, проектах и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программах, направленных на повышение информационной грамотности обучающихся.</w:t>
            </w:r>
          </w:p>
        </w:tc>
      </w:tr>
      <w:tr w:rsidR="00822B8C" w:rsidRPr="0063769C" w14:paraId="58196496" w14:textId="77777777" w:rsidTr="00822B8C">
        <w:tc>
          <w:tcPr>
            <w:tcW w:w="238" w:type="pct"/>
          </w:tcPr>
          <w:p w14:paraId="54350F8B" w14:textId="79398BBE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605" w:type="pct"/>
          </w:tcPr>
          <w:p w14:paraId="12A2399D" w14:textId="2FB2F3BB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Родителям (законным представителям) </w:t>
            </w: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90" w:type="pct"/>
          </w:tcPr>
          <w:p w14:paraId="74890802" w14:textId="7F3D2293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1867" w:type="pct"/>
          </w:tcPr>
          <w:p w14:paraId="48053BF9" w14:textId="716A22BB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Размещается информационная памятка (приложение №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3).</w:t>
            </w:r>
          </w:p>
        </w:tc>
      </w:tr>
      <w:tr w:rsidR="00822B8C" w:rsidRPr="0063769C" w14:paraId="1B984DCE" w14:textId="77777777" w:rsidTr="00822B8C">
        <w:tc>
          <w:tcPr>
            <w:tcW w:w="238" w:type="pct"/>
          </w:tcPr>
          <w:p w14:paraId="5B6E9355" w14:textId="0ECB029C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5" w:type="pct"/>
          </w:tcPr>
          <w:p w14:paraId="3C171133" w14:textId="1D2FE1DB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Детские безопасные сайты</w:t>
            </w:r>
          </w:p>
        </w:tc>
        <w:tc>
          <w:tcPr>
            <w:tcW w:w="1290" w:type="pct"/>
          </w:tcPr>
          <w:p w14:paraId="5BFBABE4" w14:textId="50F8577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1867" w:type="pct"/>
          </w:tcPr>
          <w:p w14:paraId="60FE25EA" w14:textId="62403FF4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Размещается информация о рекомендуемых к использованию в учебном </w:t>
            </w: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безопасных сайтах, баннеры безопасных детских сайтов.</w:t>
            </w:r>
          </w:p>
        </w:tc>
      </w:tr>
    </w:tbl>
    <w:p w14:paraId="664F33DD" w14:textId="77777777" w:rsidR="00822B8C" w:rsidRPr="0063769C" w:rsidRDefault="00822B8C" w:rsidP="00822B8C">
      <w:pPr>
        <w:rPr>
          <w:rFonts w:ascii="Times New Roman" w:hAnsi="Times New Roman" w:cs="Times New Roman"/>
          <w:sz w:val="26"/>
          <w:szCs w:val="26"/>
        </w:rPr>
      </w:pPr>
    </w:p>
    <w:p w14:paraId="25ADDA31" w14:textId="50CB4465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9C">
        <w:rPr>
          <w:rFonts w:ascii="Times New Roman" w:hAnsi="Times New Roman" w:cs="Times New Roman"/>
          <w:sz w:val="26"/>
          <w:szCs w:val="26"/>
        </w:rPr>
        <w:t xml:space="preserve">Органам, осуществляющим управление в сфере образования, рекомендуется на своих официальных </w:t>
      </w:r>
      <w:r w:rsidR="00D97FB7" w:rsidRPr="0063769C">
        <w:rPr>
          <w:rFonts w:ascii="Times New Roman" w:hAnsi="Times New Roman" w:cs="Times New Roman"/>
          <w:sz w:val="26"/>
          <w:szCs w:val="26"/>
        </w:rPr>
        <w:t>и</w:t>
      </w:r>
      <w:r w:rsidRPr="0063769C">
        <w:rPr>
          <w:rFonts w:ascii="Times New Roman" w:hAnsi="Times New Roman" w:cs="Times New Roman"/>
          <w:sz w:val="26"/>
          <w:szCs w:val="26"/>
        </w:rPr>
        <w:t>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  <w:proofErr w:type="gramEnd"/>
    </w:p>
    <w:p w14:paraId="58612D02" w14:textId="77777777" w:rsidR="00822B8C" w:rsidRPr="0063769C" w:rsidRDefault="00822B8C" w:rsidP="00822B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2547"/>
        <w:gridCol w:w="2155"/>
        <w:gridCol w:w="4385"/>
      </w:tblGrid>
      <w:tr w:rsidR="00822B8C" w:rsidRPr="0063769C" w14:paraId="625FAA97" w14:textId="77777777" w:rsidTr="00822B8C">
        <w:tc>
          <w:tcPr>
            <w:tcW w:w="0" w:type="auto"/>
          </w:tcPr>
          <w:p w14:paraId="08C45F46" w14:textId="321E6B66" w:rsidR="00822B8C" w:rsidRPr="0063769C" w:rsidRDefault="00822B8C" w:rsidP="00822B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14:paraId="7087B0C1" w14:textId="540B009E" w:rsidR="00822B8C" w:rsidRPr="0063769C" w:rsidRDefault="00822B8C" w:rsidP="00822B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Раздел/подраздел</w:t>
            </w:r>
            <w:proofErr w:type="gramEnd"/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14:paraId="2094E263" w14:textId="4523A210" w:rsidR="00822B8C" w:rsidRPr="0063769C" w:rsidRDefault="00822B8C" w:rsidP="00822B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Формат представления материалов</w:t>
            </w:r>
          </w:p>
        </w:tc>
        <w:tc>
          <w:tcPr>
            <w:tcW w:w="0" w:type="auto"/>
          </w:tcPr>
          <w:p w14:paraId="0ABDB6A0" w14:textId="030D128A" w:rsidR="00822B8C" w:rsidRPr="0063769C" w:rsidRDefault="00822B8C" w:rsidP="00822B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материалов</w:t>
            </w:r>
          </w:p>
        </w:tc>
      </w:tr>
      <w:tr w:rsidR="00822B8C" w:rsidRPr="0063769C" w14:paraId="0712BD1D" w14:textId="77777777" w:rsidTr="00822B8C">
        <w:tc>
          <w:tcPr>
            <w:tcW w:w="0" w:type="auto"/>
          </w:tcPr>
          <w:p w14:paraId="331D319B" w14:textId="278CD9A1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14:paraId="0204E8B8" w14:textId="6185B062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Нормативное регулирование</w:t>
            </w:r>
          </w:p>
        </w:tc>
        <w:tc>
          <w:tcPr>
            <w:tcW w:w="0" w:type="auto"/>
          </w:tcPr>
          <w:p w14:paraId="1160936B" w14:textId="60CC879A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217AFD48" w14:textId="7777777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14:paraId="065380F0" w14:textId="7777777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410428AB" w14:textId="4C861921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22B8C" w:rsidRPr="0063769C" w14:paraId="185BD6A2" w14:textId="77777777" w:rsidTr="00822B8C">
        <w:tc>
          <w:tcPr>
            <w:tcW w:w="0" w:type="auto"/>
          </w:tcPr>
          <w:p w14:paraId="258DD94A" w14:textId="4F7EEBB1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14:paraId="4DD5AF2B" w14:textId="5324C3EF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</w:t>
            </w:r>
          </w:p>
        </w:tc>
        <w:tc>
          <w:tcPr>
            <w:tcW w:w="0" w:type="auto"/>
          </w:tcPr>
          <w:p w14:paraId="447D9179" w14:textId="7777777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  <w:p w14:paraId="19ADE2CF" w14:textId="2042AD25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Копии документов в формате *PDF</w:t>
            </w:r>
          </w:p>
        </w:tc>
        <w:tc>
          <w:tcPr>
            <w:tcW w:w="0" w:type="auto"/>
          </w:tcPr>
          <w:p w14:paraId="3EE2DF0A" w14:textId="38F92448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Размещаются методические рекомендации и указывается</w:t>
            </w:r>
            <w:proofErr w:type="gramEnd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22B8C" w:rsidRPr="0063769C" w14:paraId="7C3F370B" w14:textId="77777777" w:rsidTr="00822B8C">
        <w:tc>
          <w:tcPr>
            <w:tcW w:w="0" w:type="auto"/>
          </w:tcPr>
          <w:p w14:paraId="4EEAEFAA" w14:textId="48F1AEB4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14:paraId="25F93270" w14:textId="7AC8135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</w:p>
        </w:tc>
        <w:tc>
          <w:tcPr>
            <w:tcW w:w="0" w:type="auto"/>
          </w:tcPr>
          <w:p w14:paraId="6410B8D2" w14:textId="689AFCA5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0" w:type="auto"/>
          </w:tcPr>
          <w:p w14:paraId="708F2ABA" w14:textId="210BC0F1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Размещается информационная памятка (приложение №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2) и указывается  информация о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822B8C" w:rsidRPr="0063769C" w14:paraId="0B8CCA95" w14:textId="77777777" w:rsidTr="00822B8C">
        <w:tc>
          <w:tcPr>
            <w:tcW w:w="0" w:type="auto"/>
          </w:tcPr>
          <w:p w14:paraId="6E294D0F" w14:textId="202DAD00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</w:tcPr>
          <w:p w14:paraId="417E179C" w14:textId="13529193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Родителям (законным представителям) </w:t>
            </w: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14:paraId="1D5C8986" w14:textId="61A76D32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0" w:type="auto"/>
          </w:tcPr>
          <w:p w14:paraId="0214A8F5" w14:textId="5AF5A6C1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Размещается информационная памятка (приложение №</w:t>
            </w:r>
            <w:r w:rsidR="00D97FB7"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3).</w:t>
            </w:r>
          </w:p>
        </w:tc>
      </w:tr>
      <w:tr w:rsidR="00822B8C" w:rsidRPr="0063769C" w14:paraId="4B81EABA" w14:textId="77777777" w:rsidTr="00822B8C">
        <w:tc>
          <w:tcPr>
            <w:tcW w:w="0" w:type="auto"/>
          </w:tcPr>
          <w:p w14:paraId="0D115EB9" w14:textId="155C97C6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14:paraId="6E6B8FAF" w14:textId="1C374965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Детские безопасные сайты</w:t>
            </w:r>
          </w:p>
        </w:tc>
        <w:tc>
          <w:tcPr>
            <w:tcW w:w="0" w:type="auto"/>
          </w:tcPr>
          <w:p w14:paraId="2F741A6C" w14:textId="10075F97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Текст на странице сайта</w:t>
            </w:r>
          </w:p>
        </w:tc>
        <w:tc>
          <w:tcPr>
            <w:tcW w:w="0" w:type="auto"/>
          </w:tcPr>
          <w:p w14:paraId="14265FCD" w14:textId="05EAEAAB" w:rsidR="00822B8C" w:rsidRPr="0063769C" w:rsidRDefault="00822B8C" w:rsidP="00822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Размещается информация о рекомендуемых к использованию в учебном </w:t>
            </w:r>
            <w:proofErr w:type="gramStart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 w:rsidRPr="0063769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безопасных сайтах, баннеры безопасных детских сайтов</w:t>
            </w:r>
          </w:p>
        </w:tc>
      </w:tr>
    </w:tbl>
    <w:p w14:paraId="6EAEF535" w14:textId="77777777" w:rsidR="00822B8C" w:rsidRPr="0063769C" w:rsidRDefault="00822B8C" w:rsidP="00822B8C">
      <w:pPr>
        <w:rPr>
          <w:rFonts w:ascii="Times New Roman" w:hAnsi="Times New Roman" w:cs="Times New Roman"/>
          <w:sz w:val="26"/>
          <w:szCs w:val="26"/>
        </w:rPr>
      </w:pPr>
    </w:p>
    <w:p w14:paraId="7FCB9509" w14:textId="46CE275A" w:rsidR="00CA7854" w:rsidRPr="0063769C" w:rsidRDefault="00822B8C" w:rsidP="005B0B9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9C">
        <w:rPr>
          <w:rFonts w:ascii="Times New Roman" w:hAnsi="Times New Roman" w:cs="Times New Roman"/>
          <w:sz w:val="26"/>
          <w:szCs w:val="26"/>
        </w:rPr>
        <w:t xml:space="preserve"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</w:t>
      </w:r>
      <w:proofErr w:type="gramStart"/>
      <w:r w:rsidRPr="0063769C">
        <w:rPr>
          <w:rFonts w:ascii="Times New Roman" w:hAnsi="Times New Roman" w:cs="Times New Roman"/>
          <w:sz w:val="26"/>
          <w:szCs w:val="26"/>
        </w:rPr>
        <w:t>образовательный</w:t>
      </w:r>
      <w:proofErr w:type="gramEnd"/>
      <w:r w:rsidRPr="0063769C">
        <w:rPr>
          <w:rFonts w:ascii="Times New Roman" w:hAnsi="Times New Roman" w:cs="Times New Roman"/>
          <w:sz w:val="26"/>
          <w:szCs w:val="26"/>
        </w:rPr>
        <w:t xml:space="preserve"> контент, которые были разработаны коммерческими организациями и содержат рекламную информацию любых продуктов и</w:t>
      </w:r>
      <w:r w:rsidR="007E7EBC" w:rsidRPr="0063769C">
        <w:rPr>
          <w:rFonts w:ascii="Times New Roman" w:hAnsi="Times New Roman" w:cs="Times New Roman"/>
          <w:sz w:val="26"/>
          <w:szCs w:val="26"/>
        </w:rPr>
        <w:t> </w:t>
      </w:r>
      <w:r w:rsidRPr="0063769C">
        <w:rPr>
          <w:rFonts w:ascii="Times New Roman" w:hAnsi="Times New Roman" w:cs="Times New Roman"/>
          <w:sz w:val="26"/>
          <w:szCs w:val="26"/>
        </w:rPr>
        <w:t>(или) услуг. 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sectPr w:rsidR="00CA7854" w:rsidRPr="0063769C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71FA3"/>
    <w:multiLevelType w:val="hybridMultilevel"/>
    <w:tmpl w:val="CA2C7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936E0"/>
    <w:multiLevelType w:val="multilevel"/>
    <w:tmpl w:val="E48A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BD3F76"/>
    <w:multiLevelType w:val="hybridMultilevel"/>
    <w:tmpl w:val="B1B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46AB"/>
    <w:multiLevelType w:val="multilevel"/>
    <w:tmpl w:val="9E1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2C54B9"/>
    <w:multiLevelType w:val="hybridMultilevel"/>
    <w:tmpl w:val="1E9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1">
      <w:startOverride w:val="1"/>
    </w:lvlOverride>
  </w:num>
  <w:num w:numId="2">
    <w:abstractNumId w:val="20"/>
    <w:lvlOverride w:ilvl="1">
      <w:startOverride w:val="4"/>
    </w:lvlOverride>
  </w:num>
  <w:num w:numId="3">
    <w:abstractNumId w:val="20"/>
    <w:lvlOverride w:ilvl="1">
      <w:startOverride w:val="1"/>
    </w:lvlOverride>
  </w:num>
  <w:num w:numId="4">
    <w:abstractNumId w:val="20"/>
    <w:lvlOverride w:ilvl="1">
      <w:startOverride w:val="1"/>
    </w:lvlOverride>
  </w:num>
  <w:num w:numId="5">
    <w:abstractNumId w:val="20"/>
    <w:lvlOverride w:ilvl="1">
      <w:startOverride w:val="1"/>
    </w:lvlOverride>
  </w:num>
  <w:num w:numId="6">
    <w:abstractNumId w:val="20"/>
    <w:lvlOverride w:ilvl="1">
      <w:startOverride w:val="1"/>
    </w:lvlOverride>
  </w:num>
  <w:num w:numId="7">
    <w:abstractNumId w:val="20"/>
    <w:lvlOverride w:ilvl="1">
      <w:startOverride w:val="1"/>
    </w:lvlOverride>
  </w:num>
  <w:num w:numId="8">
    <w:abstractNumId w:val="20"/>
    <w:lvlOverride w:ilvl="1">
      <w:startOverride w:val="1"/>
    </w:lvlOverride>
  </w:num>
  <w:num w:numId="9">
    <w:abstractNumId w:val="20"/>
    <w:lvlOverride w:ilvl="1">
      <w:startOverride w:val="1"/>
    </w:lvlOverride>
  </w:num>
  <w:num w:numId="10">
    <w:abstractNumId w:val="20"/>
    <w:lvlOverride w:ilvl="1">
      <w:startOverride w:val="1"/>
    </w:lvlOverride>
  </w:num>
  <w:num w:numId="11">
    <w:abstractNumId w:val="20"/>
    <w:lvlOverride w:ilvl="1">
      <w:startOverride w:val="1"/>
    </w:lvlOverride>
  </w:num>
  <w:num w:numId="12">
    <w:abstractNumId w:val="20"/>
    <w:lvlOverride w:ilvl="1">
      <w:startOverride w:val="1"/>
    </w:lvlOverride>
  </w:num>
  <w:num w:numId="13">
    <w:abstractNumId w:val="20"/>
    <w:lvlOverride w:ilvl="1">
      <w:startOverride w:val="1"/>
    </w:lvlOverride>
  </w:num>
  <w:num w:numId="14">
    <w:abstractNumId w:val="20"/>
    <w:lvlOverride w:ilvl="1">
      <w:startOverride w:val="1"/>
    </w:lvlOverride>
  </w:num>
  <w:num w:numId="15">
    <w:abstractNumId w:val="20"/>
    <w:lvlOverride w:ilvl="1">
      <w:startOverride w:val="1"/>
    </w:lvlOverride>
  </w:num>
  <w:num w:numId="16">
    <w:abstractNumId w:val="20"/>
    <w:lvlOverride w:ilvl="1">
      <w:startOverride w:val="1"/>
    </w:lvlOverride>
  </w:num>
  <w:num w:numId="17">
    <w:abstractNumId w:val="20"/>
    <w:lvlOverride w:ilvl="1">
      <w:startOverride w:val="6"/>
    </w:lvlOverride>
  </w:num>
  <w:num w:numId="18">
    <w:abstractNumId w:val="20"/>
    <w:lvlOverride w:ilvl="1">
      <w:startOverride w:val="1"/>
    </w:lvlOverride>
  </w:num>
  <w:num w:numId="19">
    <w:abstractNumId w:val="20"/>
    <w:lvlOverride w:ilvl="1">
      <w:startOverride w:val="1"/>
    </w:lvlOverride>
  </w:num>
  <w:num w:numId="20">
    <w:abstractNumId w:val="20"/>
    <w:lvlOverride w:ilvl="1">
      <w:startOverride w:val="1"/>
    </w:lvlOverride>
  </w:num>
  <w:num w:numId="21">
    <w:abstractNumId w:val="20"/>
    <w:lvlOverride w:ilvl="1">
      <w:startOverride w:val="1"/>
    </w:lvlOverride>
  </w:num>
  <w:num w:numId="22">
    <w:abstractNumId w:val="20"/>
    <w:lvlOverride w:ilvl="1">
      <w:startOverride w:val="1"/>
    </w:lvlOverride>
  </w:num>
  <w:num w:numId="23">
    <w:abstractNumId w:val="12"/>
  </w:num>
  <w:num w:numId="24">
    <w:abstractNumId w:val="23"/>
  </w:num>
  <w:num w:numId="25">
    <w:abstractNumId w:val="15"/>
  </w:num>
  <w:num w:numId="26">
    <w:abstractNumId w:val="19"/>
  </w:num>
  <w:num w:numId="27">
    <w:abstractNumId w:val="16"/>
  </w:num>
  <w:num w:numId="28">
    <w:abstractNumId w:val="2"/>
  </w:num>
  <w:num w:numId="29">
    <w:abstractNumId w:val="3"/>
  </w:num>
  <w:num w:numId="30">
    <w:abstractNumId w:val="17"/>
  </w:num>
  <w:num w:numId="31">
    <w:abstractNumId w:val="22"/>
  </w:num>
  <w:num w:numId="32">
    <w:abstractNumId w:val="10"/>
  </w:num>
  <w:num w:numId="33">
    <w:abstractNumId w:val="6"/>
  </w:num>
  <w:num w:numId="34">
    <w:abstractNumId w:val="21"/>
  </w:num>
  <w:num w:numId="35">
    <w:abstractNumId w:val="4"/>
  </w:num>
  <w:num w:numId="36">
    <w:abstractNumId w:val="7"/>
  </w:num>
  <w:num w:numId="37">
    <w:abstractNumId w:val="1"/>
  </w:num>
  <w:num w:numId="38">
    <w:abstractNumId w:val="5"/>
  </w:num>
  <w:num w:numId="39">
    <w:abstractNumId w:val="11"/>
  </w:num>
  <w:num w:numId="40">
    <w:abstractNumId w:val="0"/>
  </w:num>
  <w:num w:numId="41">
    <w:abstractNumId w:val="18"/>
  </w:num>
  <w:num w:numId="42">
    <w:abstractNumId w:val="14"/>
  </w:num>
  <w:num w:numId="43">
    <w:abstractNumId w:val="13"/>
  </w:num>
  <w:num w:numId="44">
    <w:abstractNumId w:val="9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4"/>
    <w:rsid w:val="001067B6"/>
    <w:rsid w:val="00427808"/>
    <w:rsid w:val="005B0B93"/>
    <w:rsid w:val="0063769C"/>
    <w:rsid w:val="007E7EBC"/>
    <w:rsid w:val="00822B8C"/>
    <w:rsid w:val="008E4BF3"/>
    <w:rsid w:val="00A2385F"/>
    <w:rsid w:val="00A33E07"/>
    <w:rsid w:val="00CA7854"/>
    <w:rsid w:val="00CE37F6"/>
    <w:rsid w:val="00D97FB7"/>
    <w:rsid w:val="00DD7B0C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CA7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854"/>
    <w:pPr>
      <w:ind w:left="720"/>
      <w:contextualSpacing/>
    </w:pPr>
  </w:style>
  <w:style w:type="table" w:styleId="a6">
    <w:name w:val="Table Grid"/>
    <w:basedOn w:val="a1"/>
    <w:uiPriority w:val="39"/>
    <w:rsid w:val="0082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ermakova_oi</cp:lastModifiedBy>
  <cp:revision>4</cp:revision>
  <dcterms:created xsi:type="dcterms:W3CDTF">2018-05-04T07:36:00Z</dcterms:created>
  <dcterms:modified xsi:type="dcterms:W3CDTF">2018-05-07T06:43:00Z</dcterms:modified>
</cp:coreProperties>
</file>